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89DFD8" w14:textId="0B2FD1C6" w:rsidR="000031D6" w:rsidRDefault="000031D6" w:rsidP="005E5715">
      <w:pPr>
        <w:ind w:firstLine="360"/>
      </w:pPr>
      <w:bookmarkStart w:id="0" w:name="_GoBack"/>
      <w:bookmarkEnd w:id="0"/>
      <w:r>
        <w:t>Company Name:</w:t>
      </w:r>
      <w:r w:rsidR="00E47A98">
        <w:t xml:space="preserve">   </w:t>
      </w:r>
      <w:r w:rsidR="00E47A98">
        <w:tab/>
      </w:r>
      <w:proofErr w:type="spellStart"/>
      <w:r w:rsidR="00E47A98">
        <w:t>RightAir</w:t>
      </w:r>
      <w:proofErr w:type="spellEnd"/>
      <w:r w:rsidR="00E47A98">
        <w:t>, LLC</w:t>
      </w:r>
    </w:p>
    <w:p w14:paraId="64AFF5EA" w14:textId="77777777" w:rsidR="004A3ED0" w:rsidRDefault="000031D6" w:rsidP="004A3ED0">
      <w:pPr>
        <w:spacing w:after="0" w:line="240" w:lineRule="auto"/>
        <w:jc w:val="both"/>
        <w:rPr>
          <w:rFonts w:ascii="Arial" w:eastAsia="Arial" w:hAnsi="Arial" w:cs="Arial"/>
        </w:rPr>
      </w:pPr>
      <w:r>
        <w:t>Short Description:</w:t>
      </w:r>
      <w:r w:rsidR="00E47A98">
        <w:t xml:space="preserve">  </w:t>
      </w:r>
      <w:r w:rsidR="00E47A98">
        <w:tab/>
      </w:r>
      <w:r w:rsidR="004A3ED0">
        <w:t xml:space="preserve">Two million Americans have such severe COPD (a.k.a., emphysema) that they cannot walk up a single flight of stairs without the feeling of suffocation making them stop.  </w:t>
      </w:r>
      <w:r w:rsidR="004A3ED0">
        <w:rPr>
          <w:rFonts w:ascii="Arial" w:eastAsia="Arial" w:hAnsi="Arial" w:cs="Arial"/>
        </w:rPr>
        <w:t xml:space="preserve">The standard of COPD care is grossly inadequate and is composed of two main therapies. First are inhalers (bronchodilators and corticosteroids), which only marginally improve shortness of breath. Second is supplemental oxygen, which increases lifespan but surprisingly does very little for shortness of breath. Importantly, our patient population is </w:t>
      </w:r>
      <w:r w:rsidR="004A3ED0">
        <w:rPr>
          <w:rFonts w:ascii="Arial" w:eastAsia="Arial" w:hAnsi="Arial" w:cs="Arial"/>
          <w:i/>
        </w:rPr>
        <w:t>defined</w:t>
      </w:r>
      <w:r w:rsidR="004A3ED0">
        <w:rPr>
          <w:rFonts w:ascii="Arial" w:eastAsia="Arial" w:hAnsi="Arial" w:cs="Arial"/>
        </w:rPr>
        <w:t xml:space="preserve"> as the 2 million COPD patients who are on maximal medical therapy (inhalers + oxygen) but </w:t>
      </w:r>
      <w:r w:rsidR="004A3ED0">
        <w:rPr>
          <w:rFonts w:ascii="Arial" w:eastAsia="Arial" w:hAnsi="Arial" w:cs="Arial"/>
          <w:i/>
        </w:rPr>
        <w:t>still</w:t>
      </w:r>
      <w:r w:rsidR="004A3ED0">
        <w:rPr>
          <w:rFonts w:ascii="Arial" w:eastAsia="Arial" w:hAnsi="Arial" w:cs="Arial"/>
        </w:rPr>
        <w:t xml:space="preserve"> cannot climb a single flight of stairs due to terrible shortness of breath. </w:t>
      </w:r>
    </w:p>
    <w:p w14:paraId="4D7A0D30" w14:textId="77777777" w:rsidR="004A3ED0" w:rsidRDefault="004A3ED0" w:rsidP="004A3ED0">
      <w:pPr>
        <w:spacing w:after="0" w:line="240" w:lineRule="auto"/>
        <w:jc w:val="both"/>
        <w:rPr>
          <w:rFonts w:ascii="Arial" w:eastAsia="Arial" w:hAnsi="Arial" w:cs="Arial"/>
        </w:rPr>
      </w:pPr>
      <w:r>
        <w:rPr>
          <w:noProof/>
        </w:rPr>
        <w:drawing>
          <wp:anchor distT="0" distB="0" distL="114300" distR="114300" simplePos="0" relativeHeight="251659264" behindDoc="0" locked="0" layoutInCell="1" hidden="0" allowOverlap="1" wp14:anchorId="11FB009A" wp14:editId="032943C9">
            <wp:simplePos x="0" y="0"/>
            <wp:positionH relativeFrom="margin">
              <wp:posOffset>3813313</wp:posOffset>
            </wp:positionH>
            <wp:positionV relativeFrom="paragraph">
              <wp:posOffset>47625</wp:posOffset>
            </wp:positionV>
            <wp:extent cx="2206625" cy="1442085"/>
            <wp:effectExtent l="0" t="0" r="0" b="0"/>
            <wp:wrapSquare wrapText="bothSides" distT="0" distB="0" distL="114300" distR="11430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2206625" cy="144208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33F88910" wp14:editId="4D241046">
            <wp:simplePos x="0" y="0"/>
            <wp:positionH relativeFrom="margin">
              <wp:posOffset>1</wp:posOffset>
            </wp:positionH>
            <wp:positionV relativeFrom="paragraph">
              <wp:posOffset>41275</wp:posOffset>
            </wp:positionV>
            <wp:extent cx="2260600" cy="1446530"/>
            <wp:effectExtent l="0" t="0" r="0" b="0"/>
            <wp:wrapSquare wrapText="bothSides" distT="0" distB="0" distL="114300" distR="11430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2260600" cy="1446530"/>
                    </a:xfrm>
                    <a:prstGeom prst="rect">
                      <a:avLst/>
                    </a:prstGeom>
                    <a:ln/>
                  </pic:spPr>
                </pic:pic>
              </a:graphicData>
            </a:graphic>
          </wp:anchor>
        </w:drawing>
      </w:r>
    </w:p>
    <w:p w14:paraId="5E58DBF4" w14:textId="6E014DCE" w:rsidR="004A3ED0" w:rsidRDefault="004A3ED0" w:rsidP="004A3ED0">
      <w:pPr>
        <w:spacing w:after="0" w:line="240" w:lineRule="auto"/>
        <w:jc w:val="both"/>
        <w:rPr>
          <w:rFonts w:ascii="Arial" w:eastAsia="Arial" w:hAnsi="Arial" w:cs="Arial"/>
        </w:rPr>
      </w:pPr>
      <w:r>
        <w:rPr>
          <w:noProof/>
        </w:rPr>
        <mc:AlternateContent>
          <mc:Choice Requires="wps">
            <w:drawing>
              <wp:anchor distT="0" distB="0" distL="114300" distR="114300" simplePos="0" relativeHeight="251662336" behindDoc="1" locked="0" layoutInCell="1" hidden="0" allowOverlap="1" wp14:anchorId="25A3A3EF" wp14:editId="4457B792">
                <wp:simplePos x="0" y="0"/>
                <wp:positionH relativeFrom="margin">
                  <wp:posOffset>3727588</wp:posOffset>
                </wp:positionH>
                <wp:positionV relativeFrom="paragraph">
                  <wp:posOffset>1257300</wp:posOffset>
                </wp:positionV>
                <wp:extent cx="2266315" cy="145415"/>
                <wp:effectExtent l="0" t="0" r="0" b="0"/>
                <wp:wrapSquare wrapText="bothSides" distT="0" distB="0" distL="114300" distR="114300"/>
                <wp:docPr id="2" name="Rectangle 2"/>
                <wp:cNvGraphicFramePr/>
                <a:graphic xmlns:a="http://schemas.openxmlformats.org/drawingml/2006/main">
                  <a:graphicData uri="http://schemas.microsoft.com/office/word/2010/wordprocessingShape">
                    <wps:wsp>
                      <wps:cNvSpPr/>
                      <wps:spPr>
                        <a:xfrm>
                          <a:off x="0" y="0"/>
                          <a:ext cx="2266315" cy="145415"/>
                        </a:xfrm>
                        <a:prstGeom prst="rect">
                          <a:avLst/>
                        </a:prstGeom>
                        <a:solidFill>
                          <a:srgbClr val="FFFFFF"/>
                        </a:solidFill>
                        <a:ln>
                          <a:noFill/>
                        </a:ln>
                      </wps:spPr>
                      <wps:txbx>
                        <w:txbxContent>
                          <w:p w14:paraId="64E16AD7" w14:textId="77777777" w:rsidR="004A3ED0" w:rsidRDefault="004A3ED0" w:rsidP="004A3ED0">
                            <w:pPr>
                              <w:spacing w:line="240" w:lineRule="auto"/>
                              <w:textDirection w:val="btLr"/>
                            </w:pPr>
                            <w:r>
                              <w:rPr>
                                <w:rFonts w:ascii="Arial" w:eastAsia="Arial" w:hAnsi="Arial" w:cs="Arial"/>
                                <w:b/>
                                <w:i/>
                                <w:color w:val="1F497D"/>
                                <w:sz w:val="18"/>
                              </w:rPr>
                              <w:t>Fig 2</w:t>
                            </w:r>
                            <w:r>
                              <w:rPr>
                                <w:rFonts w:ascii="Arial" w:eastAsia="Arial" w:hAnsi="Arial" w:cs="Arial"/>
                                <w:i/>
                                <w:color w:val="1F497D"/>
                                <w:sz w:val="18"/>
                              </w:rPr>
                              <w:t>: AIR-AD during inhale (L) &amp; exhale (R)</w:t>
                            </w:r>
                          </w:p>
                        </w:txbxContent>
                      </wps:txbx>
                      <wps:bodyPr spcFirstLastPara="1" wrap="square" lIns="0" tIns="0" rIns="0" bIns="0" anchor="t" anchorCtr="0"/>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5A3A3EF" id="Rectangle 2" o:spid="_x0000_s1026" style="position:absolute;left:0;text-align:left;margin-left:293.5pt;margin-top:99pt;width:178.45pt;height:11.45pt;z-index:-25165414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" stroked="f">
                <v:textbox inset="0,0,0,0">
                  <w:txbxContent>
                    <w:p w14:paraId="64E16AD7" w14:textId="77777777" w:rsidR="004A3ED0" w:rsidRDefault="004A3ED0" w:rsidP="004A3ED0">
                      <w:pPr>
                        <w:spacing w:line="240" w:lineRule="auto"/>
                        <w:textDirection w:val="btLr"/>
                      </w:pPr>
                      <w:r>
                        <w:rPr>
                          <w:rFonts w:ascii="Arial" w:eastAsia="Arial" w:hAnsi="Arial" w:cs="Arial"/>
                          <w:b/>
                          <w:i/>
                          <w:color w:val="1F497D"/>
                          <w:sz w:val="18"/>
                        </w:rPr>
                        <w:t>Fig 2</w:t>
                      </w:r>
                      <w:r>
                        <w:rPr>
                          <w:rFonts w:ascii="Arial" w:eastAsia="Arial" w:hAnsi="Arial" w:cs="Arial"/>
                          <w:i/>
                          <w:color w:val="1F497D"/>
                          <w:sz w:val="18"/>
                        </w:rPr>
                        <w:t>: AIR-AD during inhale (L) &amp; exhale (R)</w:t>
                      </w:r>
                    </w:p>
                  </w:txbxContent>
                </v:textbox>
                <w10:wrap type="square" anchorx="margin"/>
              </v:rect>
            </w:pict>
          </mc:Fallback>
        </mc:AlternateContent>
      </w:r>
      <w:r>
        <w:rPr>
          <w:rFonts w:ascii="Arial" w:eastAsia="Arial" w:hAnsi="Arial" w:cs="Arial"/>
        </w:rPr>
        <w:t xml:space="preserve">To resolve this feeling of suffocation, </w:t>
      </w:r>
      <w:proofErr w:type="spellStart"/>
      <w:r>
        <w:rPr>
          <w:rFonts w:ascii="Arial" w:eastAsia="Arial" w:hAnsi="Arial" w:cs="Arial"/>
        </w:rPr>
        <w:t>RightAir</w:t>
      </w:r>
      <w:proofErr w:type="spellEnd"/>
      <w:r>
        <w:rPr>
          <w:rFonts w:ascii="Arial" w:eastAsia="Arial" w:hAnsi="Arial" w:cs="Arial"/>
        </w:rPr>
        <w:t xml:space="preserve"> developed the AIR-AD vest (</w:t>
      </w:r>
      <w:r>
        <w:rPr>
          <w:rFonts w:ascii="Arial" w:eastAsia="Arial" w:hAnsi="Arial" w:cs="Arial"/>
          <w:b/>
        </w:rPr>
        <w:t>Fig 1, right panel</w:t>
      </w:r>
      <w:r>
        <w:rPr>
          <w:rFonts w:ascii="Arial" w:eastAsia="Arial" w:hAnsi="Arial" w:cs="Arial"/>
        </w:rPr>
        <w:t>).  While the AIR-AD looks like a regular clothing vest, underneath it hides a light-weight, non-invasive ventilation device: a semi-rigid shell that fits over the anterior chest and abdomen (</w:t>
      </w:r>
      <w:r>
        <w:rPr>
          <w:rFonts w:ascii="Arial" w:eastAsia="Arial" w:hAnsi="Arial" w:cs="Arial"/>
          <w:b/>
        </w:rPr>
        <w:t>Fig 1, left panel</w:t>
      </w:r>
      <w:r>
        <w:rPr>
          <w:rFonts w:ascii="Arial" w:eastAsia="Arial" w:hAnsi="Arial" w:cs="Arial"/>
        </w:rPr>
        <w:t>).  With each inspiration, the AIR-AD creates a negative pressure in the shell chamber that lifts the chest and abdomen, helping the patient inspire (</w:t>
      </w:r>
      <w:r>
        <w:rPr>
          <w:rFonts w:ascii="Arial" w:eastAsia="Arial" w:hAnsi="Arial" w:cs="Arial"/>
          <w:b/>
        </w:rPr>
        <w:t>Fig 1, left panel</w:t>
      </w:r>
      <w:r>
        <w:rPr>
          <w:rFonts w:ascii="Arial" w:eastAsia="Arial" w:hAnsi="Arial" w:cs="Arial"/>
        </w:rPr>
        <w:t>).  With each expiration, the AIR-AD increases pressure in the chamber, helping patients to exhale (</w:t>
      </w:r>
      <w:r>
        <w:rPr>
          <w:rFonts w:ascii="Arial" w:eastAsia="Arial" w:hAnsi="Arial" w:cs="Arial"/>
          <w:b/>
        </w:rPr>
        <w:t>Fig 1, right panel</w:t>
      </w:r>
      <w:r>
        <w:rPr>
          <w:rFonts w:ascii="Arial" w:eastAsia="Arial" w:hAnsi="Arial" w:cs="Arial"/>
        </w:rPr>
        <w:t>).  Thus, AIR-AD offloads the work of breathing, which numerous prior studies have shown will relieve the feeling of suffocation, thus allowing these patients to re-engage in the activities of life.  Further, numerous studies have shown that increasing physical activity in these patients, as the AIR-AD vest will do, decreases their rate of costly hospitalizations.</w:t>
      </w:r>
      <w:r>
        <w:rPr>
          <w:noProof/>
        </w:rPr>
        <mc:AlternateContent>
          <mc:Choice Requires="wps">
            <w:drawing>
              <wp:anchor distT="0" distB="0" distL="114300" distR="114300" simplePos="0" relativeHeight="251661312" behindDoc="1" locked="0" layoutInCell="1" hidden="0" allowOverlap="1" wp14:anchorId="332A652C" wp14:editId="0B45EC1D">
                <wp:simplePos x="0" y="0"/>
                <wp:positionH relativeFrom="margin">
                  <wp:posOffset>1</wp:posOffset>
                </wp:positionH>
                <wp:positionV relativeFrom="paragraph">
                  <wp:posOffset>1314450</wp:posOffset>
                </wp:positionV>
                <wp:extent cx="2385695" cy="168275"/>
                <wp:effectExtent l="0" t="0" r="0" b="0"/>
                <wp:wrapSquare wrapText="bothSides" distT="0" distB="0" distL="114300" distR="114300"/>
                <wp:docPr id="3" name="Rectangle 3"/>
                <wp:cNvGraphicFramePr/>
                <a:graphic xmlns:a="http://schemas.openxmlformats.org/drawingml/2006/main">
                  <a:graphicData uri="http://schemas.microsoft.com/office/word/2010/wordprocessingShape">
                    <wps:wsp>
                      <wps:cNvSpPr/>
                      <wps:spPr>
                        <a:xfrm>
                          <a:off x="4157915" y="3700625"/>
                          <a:ext cx="2376170" cy="158750"/>
                        </a:xfrm>
                        <a:prstGeom prst="rect">
                          <a:avLst/>
                        </a:prstGeom>
                        <a:solidFill>
                          <a:srgbClr val="FFFFFF"/>
                        </a:solidFill>
                        <a:ln>
                          <a:noFill/>
                        </a:ln>
                      </wps:spPr>
                      <wps:txbx>
                        <w:txbxContent>
                          <w:p w14:paraId="46577D6E" w14:textId="77777777" w:rsidR="004A3ED0" w:rsidRDefault="004A3ED0" w:rsidP="004A3ED0">
                            <w:pPr>
                              <w:spacing w:line="240" w:lineRule="auto"/>
                              <w:textDirection w:val="btLr"/>
                            </w:pPr>
                            <w:r>
                              <w:rPr>
                                <w:rFonts w:ascii="Arial" w:eastAsia="Arial" w:hAnsi="Arial" w:cs="Arial"/>
                                <w:b/>
                                <w:i/>
                                <w:color w:val="1F497D"/>
                                <w:sz w:val="18"/>
                              </w:rPr>
                              <w:t>Fig 1</w:t>
                            </w:r>
                            <w:r>
                              <w:rPr>
                                <w:rFonts w:ascii="Arial" w:eastAsia="Arial" w:hAnsi="Arial" w:cs="Arial"/>
                                <w:i/>
                                <w:color w:val="1F497D"/>
                                <w:sz w:val="18"/>
                              </w:rPr>
                              <w:t>: AIR-AD shell (left); vest covering (right)</w:t>
                            </w:r>
                          </w:p>
                        </w:txbxContent>
                      </wps:txbx>
                      <wps:bodyPr spcFirstLastPara="1" wrap="square" lIns="0" tIns="0" rIns="0" bIns="0" anchor="t" anchorCtr="0"/>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32A652C" id="Rectangle 3" o:spid="_x0000_s1027" style="position:absolute;left:0;text-align:left;margin-left:0;margin-top:103.5pt;width:187.85pt;height:13.25pt;z-index:-25165516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" stroked="f">
                <v:textbox inset="0,0,0,0">
                  <w:txbxContent>
                    <w:p w14:paraId="46577D6E" w14:textId="77777777" w:rsidR="004A3ED0" w:rsidRDefault="004A3ED0" w:rsidP="004A3ED0">
                      <w:pPr>
                        <w:spacing w:line="240" w:lineRule="auto"/>
                        <w:textDirection w:val="btLr"/>
                      </w:pPr>
                      <w:r>
                        <w:rPr>
                          <w:rFonts w:ascii="Arial" w:eastAsia="Arial" w:hAnsi="Arial" w:cs="Arial"/>
                          <w:b/>
                          <w:i/>
                          <w:color w:val="1F497D"/>
                          <w:sz w:val="18"/>
                        </w:rPr>
                        <w:t>Fig 1</w:t>
                      </w:r>
                      <w:r>
                        <w:rPr>
                          <w:rFonts w:ascii="Arial" w:eastAsia="Arial" w:hAnsi="Arial" w:cs="Arial"/>
                          <w:i/>
                          <w:color w:val="1F497D"/>
                          <w:sz w:val="18"/>
                        </w:rPr>
                        <w:t>: AIR-AD shell (left); vest covering (right)</w:t>
                      </w:r>
                    </w:p>
                  </w:txbxContent>
                </v:textbox>
                <w10:wrap type="square" anchorx="margin"/>
              </v:rect>
            </w:pict>
          </mc:Fallback>
        </mc:AlternateContent>
      </w:r>
    </w:p>
    <w:p w14:paraId="4FE1AC94" w14:textId="604AE9A4" w:rsidR="000031D6" w:rsidRDefault="000031D6" w:rsidP="005E5715">
      <w:pPr>
        <w:ind w:firstLine="360"/>
      </w:pPr>
    </w:p>
    <w:p w14:paraId="1FA69AD6" w14:textId="742A2577" w:rsidR="000351B0" w:rsidRPr="004A3ED0" w:rsidRDefault="000351B0" w:rsidP="005E5715">
      <w:pPr>
        <w:ind w:firstLine="360"/>
        <w:rPr>
          <w:i/>
        </w:rPr>
      </w:pPr>
      <w:r w:rsidRPr="004A3ED0">
        <w:rPr>
          <w:i/>
        </w:rPr>
        <w:t>What is the problem that your company addresses and how does your product solve this problem?</w:t>
      </w:r>
    </w:p>
    <w:p w14:paraId="0FEC46BC" w14:textId="727CBA2B" w:rsidR="004A3ED0" w:rsidRDefault="004A3ED0" w:rsidP="005E5715">
      <w:pPr>
        <w:ind w:firstLine="360"/>
      </w:pPr>
      <w:r>
        <w:t>See above</w:t>
      </w:r>
    </w:p>
    <w:p w14:paraId="558EBAE3" w14:textId="5C7935CE" w:rsidR="000351B0" w:rsidRDefault="000351B0" w:rsidP="000351B0">
      <w:pPr>
        <w:ind w:left="360"/>
        <w:rPr>
          <w:i/>
        </w:rPr>
      </w:pPr>
      <w:r w:rsidRPr="004A3ED0">
        <w:rPr>
          <w:i/>
        </w:rPr>
        <w:t>Who are your competitors?  How are you different?</w:t>
      </w:r>
    </w:p>
    <w:p w14:paraId="3111FBD9" w14:textId="5CD73763" w:rsidR="004A3ED0" w:rsidRPr="004A3ED0" w:rsidRDefault="0069790F" w:rsidP="000351B0">
      <w:pPr>
        <w:ind w:left="360"/>
      </w:pPr>
      <w:r>
        <w:t>See above</w:t>
      </w:r>
    </w:p>
    <w:p w14:paraId="5FA48AAD" w14:textId="41BDA2E0" w:rsidR="000351B0" w:rsidRDefault="000351B0" w:rsidP="000351B0">
      <w:pPr>
        <w:ind w:left="360"/>
      </w:pPr>
      <w:r>
        <w:t>Do you have any specific imagery in mind for your logo?</w:t>
      </w:r>
    </w:p>
    <w:p w14:paraId="231E32A2" w14:textId="2BD8ED0B" w:rsidR="0085722D" w:rsidRDefault="0085722D" w:rsidP="000351B0">
      <w:pPr>
        <w:ind w:left="360"/>
      </w:pPr>
      <w:r>
        <w:t>Below is one we came up with, but we are open to others.</w:t>
      </w:r>
    </w:p>
    <w:p w14:paraId="614AF832" w14:textId="591B9735" w:rsidR="0069790F" w:rsidRDefault="0085722D" w:rsidP="000351B0">
      <w:pPr>
        <w:ind w:left="360"/>
      </w:pPr>
      <w:r>
        <w:rPr>
          <w:noProof/>
        </w:rPr>
        <w:lastRenderedPageBreak/>
        <w:drawing>
          <wp:inline distT="0" distB="0" distL="0" distR="0" wp14:anchorId="1284B2FC" wp14:editId="28E058DB">
            <wp:extent cx="1703851" cy="17038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ightAir Logo.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11292" cy="1711292"/>
                    </a:xfrm>
                    <a:prstGeom prst="rect">
                      <a:avLst/>
                    </a:prstGeom>
                  </pic:spPr>
                </pic:pic>
              </a:graphicData>
            </a:graphic>
          </wp:inline>
        </w:drawing>
      </w:r>
    </w:p>
    <w:p w14:paraId="4669047C" w14:textId="3C0A892D" w:rsidR="000351B0" w:rsidRPr="0085722D" w:rsidRDefault="000351B0" w:rsidP="000351B0">
      <w:pPr>
        <w:ind w:left="360"/>
        <w:rPr>
          <w:i/>
        </w:rPr>
      </w:pPr>
      <w:r w:rsidRPr="0085722D">
        <w:rPr>
          <w:i/>
        </w:rPr>
        <w:t>Do you have any preferences of what colors to use or not to use?</w:t>
      </w:r>
    </w:p>
    <w:p w14:paraId="7B3D5671" w14:textId="479C44E8" w:rsidR="0085722D" w:rsidRDefault="0085722D" w:rsidP="000351B0">
      <w:pPr>
        <w:ind w:left="360"/>
      </w:pPr>
      <w:r>
        <w:t>Colors that suggest air and breathing would be nice</w:t>
      </w:r>
    </w:p>
    <w:p w14:paraId="45DDE9A1" w14:textId="77777777" w:rsidR="000351B0" w:rsidRPr="0085722D" w:rsidRDefault="000351B0" w:rsidP="000351B0">
      <w:pPr>
        <w:ind w:left="360"/>
        <w:rPr>
          <w:i/>
        </w:rPr>
      </w:pPr>
      <w:r w:rsidRPr="0085722D">
        <w:rPr>
          <w:i/>
        </w:rPr>
        <w:t>What adjectives would best describe your logo?</w:t>
      </w:r>
    </w:p>
    <w:p w14:paraId="5F1673AF" w14:textId="4BD04E85" w:rsidR="0085722D" w:rsidRDefault="0085722D" w:rsidP="000351B0">
      <w:pPr>
        <w:ind w:left="360"/>
      </w:pPr>
      <w:r>
        <w:t>Empowering, enabling, breathing, breath of fresh air</w:t>
      </w:r>
    </w:p>
    <w:p w14:paraId="6D58A47F" w14:textId="510C4741" w:rsidR="000351B0" w:rsidRPr="0085722D" w:rsidRDefault="000351B0" w:rsidP="000351B0">
      <w:pPr>
        <w:ind w:left="360"/>
        <w:rPr>
          <w:i/>
        </w:rPr>
      </w:pPr>
      <w:r w:rsidRPr="0085722D">
        <w:rPr>
          <w:i/>
        </w:rPr>
        <w:t xml:space="preserve">Who is your target audience?  </w:t>
      </w:r>
    </w:p>
    <w:p w14:paraId="56756EB3" w14:textId="5F711124" w:rsidR="0085722D" w:rsidRDefault="0085722D" w:rsidP="000351B0">
      <w:pPr>
        <w:ind w:left="360"/>
      </w:pPr>
      <w:r>
        <w:t>COPD patients, mean age 65</w:t>
      </w:r>
    </w:p>
    <w:p w14:paraId="7CAB8243" w14:textId="0FAB8146" w:rsidR="000351B0" w:rsidRDefault="000351B0" w:rsidP="000351B0">
      <w:pPr>
        <w:ind w:left="360"/>
        <w:rPr>
          <w:i/>
        </w:rPr>
      </w:pPr>
      <w:r w:rsidRPr="0085722D">
        <w:rPr>
          <w:i/>
        </w:rPr>
        <w:t>What kind of personality should your company project?</w:t>
      </w:r>
    </w:p>
    <w:p w14:paraId="418B232F" w14:textId="0D74689A" w:rsidR="0085722D" w:rsidRPr="0085722D" w:rsidRDefault="0085722D" w:rsidP="000351B0">
      <w:pPr>
        <w:ind w:left="360"/>
      </w:pPr>
      <w:r>
        <w:t>Fighting for COPD patients</w:t>
      </w:r>
    </w:p>
    <w:p w14:paraId="5AB1345B" w14:textId="77777777" w:rsidR="000351B0" w:rsidRPr="0085722D" w:rsidRDefault="000351B0" w:rsidP="000351B0">
      <w:pPr>
        <w:ind w:left="360"/>
        <w:rPr>
          <w:i/>
        </w:rPr>
      </w:pPr>
      <w:r w:rsidRPr="0085722D">
        <w:rPr>
          <w:i/>
        </w:rPr>
        <w:t>What is it you want to express with your logo?</w:t>
      </w:r>
    </w:p>
    <w:p w14:paraId="613863DE" w14:textId="6E18E262" w:rsidR="0085722D" w:rsidRPr="0085722D" w:rsidRDefault="0085722D" w:rsidP="000351B0">
      <w:pPr>
        <w:ind w:left="360"/>
      </w:pPr>
      <w:r>
        <w:t>We are going to end suffering for COPD patients and give them back their lives</w:t>
      </w:r>
    </w:p>
    <w:p w14:paraId="5B32762D" w14:textId="5C0E4638" w:rsidR="000351B0" w:rsidRDefault="000351B0" w:rsidP="000351B0">
      <w:pPr>
        <w:ind w:left="360"/>
        <w:rPr>
          <w:i/>
        </w:rPr>
      </w:pPr>
      <w:r w:rsidRPr="0085722D">
        <w:rPr>
          <w:i/>
        </w:rPr>
        <w:t>What is the origin of the company’s name?</w:t>
      </w:r>
    </w:p>
    <w:p w14:paraId="2AA8AA16" w14:textId="15B99695" w:rsidR="0085722D" w:rsidRPr="0085722D" w:rsidRDefault="0085722D" w:rsidP="000351B0">
      <w:pPr>
        <w:ind w:left="360"/>
      </w:pPr>
      <w:proofErr w:type="spellStart"/>
      <w:r>
        <w:t>RightAir</w:t>
      </w:r>
      <w:proofErr w:type="spellEnd"/>
      <w:r>
        <w:t xml:space="preserve"> is kind of saying, “you have a right to air (breathe better)”, and we are going to “provide you with the right kind of breathing support”</w:t>
      </w:r>
    </w:p>
    <w:p w14:paraId="39EC8480" w14:textId="7F1ECF93" w:rsidR="00781EEC" w:rsidRDefault="00781EEC" w:rsidP="000351B0"/>
    <w:sectPr w:rsidR="00781E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F86A8A"/>
    <w:multiLevelType w:val="hybridMultilevel"/>
    <w:tmpl w:val="F11C6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1B0"/>
    <w:rsid w:val="000031D6"/>
    <w:rsid w:val="000351B0"/>
    <w:rsid w:val="004A3ED0"/>
    <w:rsid w:val="005E5715"/>
    <w:rsid w:val="0069790F"/>
    <w:rsid w:val="00781EEC"/>
    <w:rsid w:val="0085722D"/>
    <w:rsid w:val="00A4742D"/>
    <w:rsid w:val="00E47A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0E144"/>
  <w15:chartTrackingRefBased/>
  <w15:docId w15:val="{D0B3B4CF-ED1A-4041-98A0-251058C1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7673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397</Words>
  <Characters>2267</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Pennsylvania, AIT</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Magruder, Whitney</dc:creator>
  <cp:keywords/>
  <dc:description/>
  <cp:lastModifiedBy>Giron, Raquel</cp:lastModifiedBy>
  <cp:revision>2</cp:revision>
  <dcterms:created xsi:type="dcterms:W3CDTF">2018-12-10T16:22:00Z</dcterms:created>
  <dcterms:modified xsi:type="dcterms:W3CDTF">2018-12-10T16:22:00Z</dcterms:modified>
</cp:coreProperties>
</file>